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886E96" w:rsidRPr="00430004" w:rsidTr="00465F07">
        <w:trPr>
          <w:trHeight w:val="222"/>
        </w:trPr>
        <w:tc>
          <w:tcPr>
            <w:tcW w:w="11342" w:type="dxa"/>
          </w:tcPr>
          <w:p w:rsidR="00886E96" w:rsidRPr="00430004" w:rsidRDefault="00886E96" w:rsidP="00465F0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402086"/>
            <w:bookmarkEnd w:id="0"/>
            <w:r w:rsidRPr="0043000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 рішень з питань проекту порядку денного</w:t>
            </w:r>
          </w:p>
        </w:tc>
      </w:tr>
      <w:tr w:rsidR="00886E96" w:rsidRPr="00430004" w:rsidTr="00465F07">
        <w:trPr>
          <w:trHeight w:val="222"/>
        </w:trPr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першого питання </w:t>
            </w:r>
            <w:r>
              <w:rPr>
                <w:rFonts w:ascii="Times New Roman" w:hAnsi="Times New Roman" w:cs="Times New Roman"/>
                <w:u w:val="single"/>
              </w:rPr>
              <w:t xml:space="preserve">проекту </w:t>
            </w:r>
            <w:r w:rsidRPr="00430004">
              <w:rPr>
                <w:rFonts w:ascii="Times New Roman" w:hAnsi="Times New Roman" w:cs="Times New Roman"/>
                <w:u w:val="single"/>
              </w:rPr>
              <w:t>порядку денного:</w:t>
            </w:r>
          </w:p>
          <w:p w:rsidR="00886E96" w:rsidRPr="00430004" w:rsidRDefault="00886E96" w:rsidP="00465F0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Обрати  Лічильну комісію загальних Зборів Товариства в кількості 2 (двох) осіб, у наступному складі:</w:t>
            </w:r>
          </w:p>
          <w:p w:rsidR="00886E96" w:rsidRPr="00430004" w:rsidRDefault="00886E96" w:rsidP="00465F07">
            <w:pPr>
              <w:pStyle w:val="a3"/>
              <w:ind w:left="142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- Аваков Вадим Григорович (Голова  Лічильної комісії);</w:t>
            </w:r>
          </w:p>
          <w:p w:rsidR="00886E96" w:rsidRPr="00430004" w:rsidRDefault="00886E96" w:rsidP="00465F07">
            <w:pPr>
              <w:pStyle w:val="a3"/>
              <w:ind w:left="142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- Мойсеєнко Наталія Миколаївна (Секретар Лічильної комісії);</w:t>
            </w:r>
          </w:p>
          <w:p w:rsidR="00886E96" w:rsidRPr="00430004" w:rsidRDefault="00886E96" w:rsidP="00465F0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Припинити повноваження голови та членів лічильної комісії після складання протоколу(</w:t>
            </w:r>
            <w:proofErr w:type="spellStart"/>
            <w:r w:rsidRPr="00430004">
              <w:rPr>
                <w:rFonts w:ascii="Times New Roman" w:hAnsi="Times New Roman" w:cs="Times New Roman"/>
              </w:rPr>
              <w:t>ів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) про підсумки голосування на загальних зборах та підписання його всіма членами (в </w:t>
            </w:r>
            <w:proofErr w:type="spellStart"/>
            <w:r w:rsidRPr="00430004">
              <w:rPr>
                <w:rFonts w:ascii="Times New Roman" w:hAnsi="Times New Roman" w:cs="Times New Roman"/>
              </w:rPr>
              <w:t>т.ч</w:t>
            </w:r>
            <w:proofErr w:type="spellEnd"/>
            <w:r w:rsidRPr="00430004">
              <w:rPr>
                <w:rFonts w:ascii="Times New Roman" w:hAnsi="Times New Roman" w:cs="Times New Roman"/>
              </w:rPr>
              <w:t>. головою) лічильної комісії, які брали участь у підрахунку голосів.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>Проект рішення з другого питання</w:t>
            </w:r>
            <w:r>
              <w:rPr>
                <w:rFonts w:ascii="Times New Roman" w:hAnsi="Times New Roman" w:cs="Times New Roman"/>
                <w:u w:val="single"/>
              </w:rPr>
              <w:t xml:space="preserve"> 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Обрати Головою Загальних зборів  –  Яременко Тетяну Михайлівну, а Секретарем загальних Зборів – Оксак Марію Василівну.</w:t>
            </w:r>
          </w:p>
        </w:tc>
      </w:tr>
      <w:tr w:rsidR="00886E96" w:rsidRPr="00430004" w:rsidTr="00465F07">
        <w:trPr>
          <w:trHeight w:val="58"/>
        </w:trPr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третього 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30004">
              <w:rPr>
                <w:rFonts w:ascii="Times New Roman" w:hAnsi="Times New Roman" w:cs="Times New Roman"/>
                <w:u w:val="single"/>
              </w:rPr>
              <w:t>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Провести Загальні збори акціонерів Приватного  акціонерного товариства «Торговельно-підприємницький центр» згідно з порядком та регламентом, визначеним у Положенні про Загальні збори акціонерів Приватного  акціонерного товариства «Торговельно-підприємницький центр»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Затвердити наступний регламент загальних Зборів: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по процедурним питанням, до яких в тому числі, але не виключно, віднесені питання зміни черговості розгляду питань порядку денного, оголошення перерви в загальних Зборах тощо, голосувати підняттям рук;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по всім питанням порядку денного загальних  Зборів голосувати бюлетенями для голосування за принципом: одна голосуюча акція надає акціонеру один голос для вирішення кожного з питань, винесених на голосування на Зборах;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для доповіді з питань порядку денного надавати до 10 хвилин;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заяви на виступ, питання до доповідача, пропозиції з питань порядку денного розглядаються в порядку черговості їх надходження у письмовому вигляді;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якщо пропозицію з питання порядку денного прийнято кількістю голосів, що вимагається Статутом та/або чинним законодавством України для прийняття відповідного рішення, голосування з наступних пропозицій щодо відповідного питання порядку денного не проводиться;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питання, пропозиції, заяви та інші звернення від учасників передаються Секретарю зборів виключно в письмовій формі із зазначенням прізвища, ім’я та по батькові (повного найменування) акціонера (його представника), який ініціює питання (направляє пропозицію);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 xml:space="preserve">питання, пропозиції, заяви та інші звернення в усній формі, анонімні, а також питання та пропозиції  щодо питань, не включених до порядку денного, або таких, які не є процедурними питаннями загальних Зборів, розгляду не підлягають; 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для надання відповідей на всі запитання, отримані від учасників загальних Зборів стосовно кожного питання порядку денного, надається до 3-х хвилин;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кіно, фото, відеозйомка та використання інших технічних засобів фіксації інформації на загальних  Зборах може здійснюватися особами, які завчасно звернулись до Голови Правління та отримали відповідну згоду.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Відповідальними за додержання регламенту учасниками загальних  зборів визнати Голову та Секретаря Загальних зборів акціонерів.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>Проект рішення з четвертого питання</w:t>
            </w:r>
            <w:r>
              <w:rPr>
                <w:rFonts w:ascii="Times New Roman" w:hAnsi="Times New Roman" w:cs="Times New Roman"/>
                <w:u w:val="single"/>
              </w:rPr>
              <w:t xml:space="preserve"> 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 xml:space="preserve">Затвердити рішення Наглядової ради про обрання аудитора (аудиторської фірми)  для проведення аудиторської перевірки та складання висновку (звіту) аудитора за 2020 рік. 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п’ятого 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Розглянути та  затвердити  звіт Правління Приватного   акціонерного товариства „Торговельно-підприємницький центр” за 2020 рік (додаток до протоколу  річних загальних зборів акціонерів ПрАТ «</w:t>
            </w:r>
            <w:proofErr w:type="spellStart"/>
            <w:r w:rsidRPr="00430004">
              <w:rPr>
                <w:rFonts w:ascii="Times New Roman" w:hAnsi="Times New Roman" w:cs="Times New Roman"/>
              </w:rPr>
              <w:t>ТПЦ</w:t>
            </w:r>
            <w:proofErr w:type="spellEnd"/>
            <w:r w:rsidRPr="00430004">
              <w:rPr>
                <w:rFonts w:ascii="Times New Roman" w:hAnsi="Times New Roman" w:cs="Times New Roman"/>
              </w:rPr>
              <w:t>»).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lastRenderedPageBreak/>
              <w:t>Затвердити  заходи за результатами розгляду звіту Правління Товариства, а саме забезпечувати подальше зростання фінансових показників  діяльності Товариства у  2021 році.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lastRenderedPageBreak/>
              <w:t>Проект рішення з шостого питання порядку денного:</w:t>
            </w:r>
          </w:p>
          <w:p w:rsidR="00886E96" w:rsidRPr="00430004" w:rsidRDefault="00886E96" w:rsidP="00886E9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Розглянути та затвердити звіт Наглядової ради Приватного акціонерного товариства «Торговельно-підприємницький центр» за 2020 рік (додаток до протоколу  річних загальних зборів акціонерів ПрАТ «</w:t>
            </w:r>
            <w:proofErr w:type="spellStart"/>
            <w:r w:rsidRPr="00430004">
              <w:rPr>
                <w:rFonts w:ascii="Times New Roman" w:hAnsi="Times New Roman" w:cs="Times New Roman"/>
              </w:rPr>
              <w:t>ТПЦ</w:t>
            </w:r>
            <w:proofErr w:type="spellEnd"/>
            <w:r w:rsidRPr="00430004">
              <w:rPr>
                <w:rFonts w:ascii="Times New Roman" w:hAnsi="Times New Roman" w:cs="Times New Roman"/>
              </w:rPr>
              <w:t>»).</w:t>
            </w:r>
          </w:p>
          <w:p w:rsidR="00886E96" w:rsidRPr="00430004" w:rsidRDefault="00886E96" w:rsidP="00886E96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Затвердити  заходи за результатами розгляду звіту Наглядової ради, а саме забезпечувати подальше дотримання мети та предмету діяльності Товариства, що передбачені Статутом.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сьомого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Розглянути та затвердити звіт та висновки Ревізійної комісії Приватного акціонерного товариства «Торговельно-підприємницький центр» за 2020 рік (додаток до протоколу  річних загальних зборів акціонерів ПрАТ «</w:t>
            </w:r>
            <w:proofErr w:type="spellStart"/>
            <w:r w:rsidRPr="00430004">
              <w:rPr>
                <w:rFonts w:ascii="Times New Roman" w:hAnsi="Times New Roman" w:cs="Times New Roman"/>
              </w:rPr>
              <w:t>ТПЦ</w:t>
            </w:r>
            <w:proofErr w:type="spellEnd"/>
            <w:r w:rsidRPr="00430004">
              <w:rPr>
                <w:rFonts w:ascii="Times New Roman" w:hAnsi="Times New Roman" w:cs="Times New Roman"/>
              </w:rPr>
              <w:t>»).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восьмого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За наслідками розгляду звіту Наглядової Ради, звіту Правління, звіту Ревізійної комісії Товариства прийняти наступні  рішення:  Звіт Наглядової Ради, звіт Правління, звіт Ревізійної комісії Товариства прийняти до відома з метою використання їх при затвердженні річного звіту за 2020 р. та визнати роботу  Наглядової Ради, Правління та  Ревізійної комісії Товариства задовільною.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>Проект рішення з дев’ятого  питання</w:t>
            </w:r>
            <w:r>
              <w:rPr>
                <w:rFonts w:ascii="Times New Roman" w:hAnsi="Times New Roman" w:cs="Times New Roman"/>
                <w:u w:val="single"/>
              </w:rPr>
              <w:t xml:space="preserve"> 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Затвердити річний звіт Приватного акціонерного товариства «Торговельно-підприємницький центр» за 2020 рік: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баланс на 31 грудня 2020 року (форма №1);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звіт про фінансові результати за 2020 рік (форма № 2);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звіт про рух грошових коштів за 2020 рік (форма № 3);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звіт про власний капітал за 2020 рік (форма № 4);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примітки до річної фінансової звітності за 2020 рік (форма № 5);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висновок (звіт) аудитора.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десятого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Розглянути Звіт аудитора  за 2020 рік та затвердити заходити за результатами його розгляду: врахувати в роботі Товариства висновки аудитора.</w:t>
            </w:r>
            <w:r w:rsidRPr="0043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одинадцятого 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Затвердити порядок розподілу прибутку та визначити порядок покриття збитків за результатами фінансово-господарської діяльності Приватного  акціонерного товариства «Торговельно-підприємницький центр» у 2020 році згідно з додатком до протоколу річних  загальних зборів акціонерів ПрАТ «</w:t>
            </w:r>
            <w:proofErr w:type="spellStart"/>
            <w:r w:rsidRPr="00430004">
              <w:rPr>
                <w:rFonts w:ascii="Times New Roman" w:hAnsi="Times New Roman" w:cs="Times New Roman"/>
              </w:rPr>
              <w:t>ТПЦ</w:t>
            </w:r>
            <w:proofErr w:type="spellEnd"/>
            <w:r w:rsidRPr="00430004">
              <w:rPr>
                <w:rFonts w:ascii="Times New Roman" w:hAnsi="Times New Roman" w:cs="Times New Roman"/>
              </w:rPr>
              <w:t>».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дванадцятого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>Згідно з рекомендаціями Наглядової ради   Дивіденди за 2020 рік не нараховувати  та не виплачувати.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тринадцятого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430004">
              <w:rPr>
                <w:rFonts w:ascii="Times New Roman" w:eastAsia="Calibri" w:hAnsi="Times New Roman" w:cs="Times New Roman"/>
              </w:rPr>
              <w:t>Встановити розмір винагороди членам Наглядової ради  згідно Кошторису, який є додатком до протоколу   загальних зборів акціонерів Приватного акціонерного товариства «Торговельно-підприємницький центр».</w:t>
            </w:r>
          </w:p>
        </w:tc>
      </w:tr>
      <w:tr w:rsidR="00886E96" w:rsidRPr="00430004" w:rsidTr="00465F07">
        <w:trPr>
          <w:trHeight w:val="276"/>
        </w:trPr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чотирнадцятого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430004">
              <w:rPr>
                <w:rFonts w:ascii="Times New Roman" w:eastAsia="Calibri" w:hAnsi="Times New Roman" w:cs="Times New Roman"/>
              </w:rPr>
              <w:t>Встановити розмір винагороди членам Наглядової ради за підсумками роботи за 2020 рік згідно Кошторису, який є додатком до протоколу   загальних зборів акціонерів Приватного акціонерного товариства «Торговельно-підприємницький центр».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 xml:space="preserve">Проект рішення з п’ятнадцятого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lastRenderedPageBreak/>
              <w:t>Визначити основні напрямки діяльності Приватного акціонерного товариства «Торговельно-підприємницький центр» на  2021 рік відповідно до додатку до протоколу річних загальних зборів акціонерів ПрАТ «</w:t>
            </w:r>
            <w:proofErr w:type="spellStart"/>
            <w:r w:rsidRPr="00430004">
              <w:rPr>
                <w:rFonts w:ascii="Times New Roman" w:hAnsi="Times New Roman" w:cs="Times New Roman"/>
              </w:rPr>
              <w:t>ТПЦ</w:t>
            </w:r>
            <w:proofErr w:type="spellEnd"/>
            <w:r w:rsidRPr="00430004">
              <w:rPr>
                <w:rFonts w:ascii="Times New Roman" w:hAnsi="Times New Roman" w:cs="Times New Roman"/>
              </w:rPr>
              <w:t>».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lastRenderedPageBreak/>
              <w:t xml:space="preserve">Проект рішення з шістнадцятого  питання </w:t>
            </w:r>
            <w:r>
              <w:rPr>
                <w:rFonts w:ascii="Times New Roman" w:hAnsi="Times New Roman" w:cs="Times New Roman"/>
                <w:u w:val="single"/>
              </w:rPr>
              <w:t>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 xml:space="preserve">В зв’язку з тим, що на дату проведення Загальних зборів акціонерів неможливо визначити, які значні правочини будуть вчинятися Товариством у ході поточної господарської діяльності -  попередньо надати згоду на вчинення значних правочинів, які можуть вчинятися Приватним акціонерним товариством «Торговельно-підприємницький центр» протягом не більше як одного року з дати прийняття такого рішення на цих зборах.  Характер </w:t>
            </w:r>
            <w:proofErr w:type="spellStart"/>
            <w:r w:rsidRPr="00430004">
              <w:rPr>
                <w:rFonts w:ascii="Times New Roman" w:hAnsi="Times New Roman" w:cs="Times New Roman"/>
              </w:rPr>
              <w:t>правочинiв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: будь-які значні правочини (договори </w:t>
            </w:r>
            <w:proofErr w:type="spellStart"/>
            <w:r w:rsidRPr="00430004">
              <w:rPr>
                <w:rFonts w:ascii="Times New Roman" w:hAnsi="Times New Roman" w:cs="Times New Roman"/>
              </w:rPr>
              <w:t>купiвлi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-продажу, поставки, виконання </w:t>
            </w:r>
            <w:proofErr w:type="spellStart"/>
            <w:r w:rsidRPr="00430004">
              <w:rPr>
                <w:rFonts w:ascii="Times New Roman" w:hAnsi="Times New Roman" w:cs="Times New Roman"/>
              </w:rPr>
              <w:t>робiт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, надання послуг, оренди та </w:t>
            </w:r>
            <w:proofErr w:type="spellStart"/>
            <w:r w:rsidRPr="00430004">
              <w:rPr>
                <w:rFonts w:ascii="Times New Roman" w:hAnsi="Times New Roman" w:cs="Times New Roman"/>
              </w:rPr>
              <w:t>iншi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, а також додатки та </w:t>
            </w:r>
            <w:proofErr w:type="spellStart"/>
            <w:r w:rsidRPr="00430004">
              <w:rPr>
                <w:rFonts w:ascii="Times New Roman" w:hAnsi="Times New Roman" w:cs="Times New Roman"/>
              </w:rPr>
              <w:t>додатковi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 угоди до них), пов’язані з господарською діяльністю Товариства. Гранична сукупна вартість правочинів  20 000 000,00 (двадцять мільйонів) гривень. Значні правочини, на вчинення яких надано попередню згоду, вчиняються у відповідності до статуту Товариства та діючого законодавства, їх вчинення (укладення договорів у кінцевий редакції) відбувається після погодження Наглядовою радою Товариства згоди на їх вчинення та кінцевої редакції договору, що укладатиметься/підписуватиметься. Голову Правління Товариства або особу, яка виконуватиме його обов’язки на законних підставах, уповноважено на підписання (укладення) від імені Товариства значних правочинів та  внесення змін до таких  правочинів з обов’язковим погодженням дій з Наглядовою радою Товариства.</w:t>
            </w:r>
          </w:p>
        </w:tc>
      </w:tr>
      <w:tr w:rsidR="00886E96" w:rsidRPr="00430004" w:rsidTr="00465F07">
        <w:tc>
          <w:tcPr>
            <w:tcW w:w="11342" w:type="dxa"/>
          </w:tcPr>
          <w:p w:rsidR="00886E96" w:rsidRPr="00430004" w:rsidRDefault="00886E96" w:rsidP="00465F07">
            <w:pPr>
              <w:pStyle w:val="a3"/>
              <w:numPr>
                <w:ilvl w:val="0"/>
                <w:numId w:val="42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30004">
              <w:rPr>
                <w:rFonts w:ascii="Times New Roman" w:hAnsi="Times New Roman" w:cs="Times New Roman"/>
                <w:u w:val="single"/>
              </w:rPr>
              <w:t>Проект рішення з сімнадцятого  питання</w:t>
            </w:r>
            <w:r>
              <w:rPr>
                <w:rFonts w:ascii="Times New Roman" w:hAnsi="Times New Roman" w:cs="Times New Roman"/>
                <w:u w:val="single"/>
              </w:rPr>
              <w:t xml:space="preserve"> проекту</w:t>
            </w:r>
            <w:r w:rsidRPr="00430004">
              <w:rPr>
                <w:rFonts w:ascii="Times New Roman" w:hAnsi="Times New Roman" w:cs="Times New Roman"/>
                <w:u w:val="single"/>
              </w:rPr>
              <w:t xml:space="preserve"> порядку денного: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38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0004">
              <w:rPr>
                <w:rFonts w:ascii="Times New Roman" w:hAnsi="Times New Roman" w:cs="Times New Roman"/>
              </w:rPr>
              <w:t>Внести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 зміни до Статуту Товариства та  затвердити Статут Товариства в новій редакції.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38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 xml:space="preserve">Уповноважити Голову Правління – </w:t>
            </w:r>
            <w:proofErr w:type="spellStart"/>
            <w:r w:rsidRPr="00430004">
              <w:rPr>
                <w:rFonts w:ascii="Times New Roman" w:hAnsi="Times New Roman" w:cs="Times New Roman"/>
              </w:rPr>
              <w:t>Прядуна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 Ігоря Олексійовича на підписання нової редакції Статуту Товариства.</w:t>
            </w:r>
          </w:p>
          <w:p w:rsidR="00886E96" w:rsidRPr="00430004" w:rsidRDefault="00886E96" w:rsidP="00465F07">
            <w:pPr>
              <w:pStyle w:val="a3"/>
              <w:numPr>
                <w:ilvl w:val="0"/>
                <w:numId w:val="38"/>
              </w:numPr>
              <w:spacing w:after="0" w:line="240" w:lineRule="exact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30004">
              <w:rPr>
                <w:rFonts w:ascii="Times New Roman" w:hAnsi="Times New Roman" w:cs="Times New Roman"/>
              </w:rPr>
              <w:t xml:space="preserve">Уповноважити Голову Правління – </w:t>
            </w:r>
            <w:proofErr w:type="spellStart"/>
            <w:r w:rsidRPr="00430004">
              <w:rPr>
                <w:rFonts w:ascii="Times New Roman" w:hAnsi="Times New Roman" w:cs="Times New Roman"/>
              </w:rPr>
              <w:t>Прядуна</w:t>
            </w:r>
            <w:proofErr w:type="spellEnd"/>
            <w:r w:rsidRPr="00430004">
              <w:rPr>
                <w:rFonts w:ascii="Times New Roman" w:hAnsi="Times New Roman" w:cs="Times New Roman"/>
              </w:rPr>
              <w:t xml:space="preserve"> Ігоря Олексійовича на проведення державної реєстрації нової редакції Статуту Товариства.</w:t>
            </w:r>
          </w:p>
        </w:tc>
      </w:tr>
    </w:tbl>
    <w:p w:rsidR="00E831DF" w:rsidRPr="003C2816" w:rsidRDefault="00E831DF" w:rsidP="00E831DF">
      <w:pPr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E831DF" w:rsidRPr="003C2816" w:rsidSect="00F91AB8">
      <w:footerReference w:type="default" r:id="rId8"/>
      <w:pgSz w:w="16838" w:h="11906" w:orient="landscape"/>
      <w:pgMar w:top="851" w:right="709" w:bottom="566" w:left="568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F4" w:rsidRDefault="007969F4" w:rsidP="00E13840">
      <w:pPr>
        <w:spacing w:after="0" w:line="240" w:lineRule="auto"/>
      </w:pPr>
      <w:r>
        <w:separator/>
      </w:r>
    </w:p>
  </w:endnote>
  <w:endnote w:type="continuationSeparator" w:id="0">
    <w:p w:rsidR="007969F4" w:rsidRDefault="007969F4" w:rsidP="00E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40" w:rsidRPr="00E13840" w:rsidRDefault="00E13840">
    <w:pPr>
      <w:pStyle w:val="a8"/>
      <w:jc w:val="center"/>
      <w:rPr>
        <w:rFonts w:ascii="Times New Roman" w:hAnsi="Times New Roman" w:cs="Times New Roman"/>
      </w:rPr>
    </w:pPr>
  </w:p>
  <w:p w:rsidR="00E13840" w:rsidRDefault="00E13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F4" w:rsidRDefault="007969F4" w:rsidP="00E13840">
      <w:pPr>
        <w:spacing w:after="0" w:line="240" w:lineRule="auto"/>
      </w:pPr>
      <w:r>
        <w:separator/>
      </w:r>
    </w:p>
  </w:footnote>
  <w:footnote w:type="continuationSeparator" w:id="0">
    <w:p w:rsidR="007969F4" w:rsidRDefault="007969F4" w:rsidP="00E1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46D"/>
    <w:multiLevelType w:val="hybridMultilevel"/>
    <w:tmpl w:val="59D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9BE"/>
    <w:multiLevelType w:val="hybridMultilevel"/>
    <w:tmpl w:val="B2C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E5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52E58"/>
    <w:multiLevelType w:val="hybridMultilevel"/>
    <w:tmpl w:val="5E28AACC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7E2"/>
    <w:multiLevelType w:val="hybridMultilevel"/>
    <w:tmpl w:val="DEE457F8"/>
    <w:lvl w:ilvl="0" w:tplc="BE3C9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673"/>
    <w:multiLevelType w:val="hybridMultilevel"/>
    <w:tmpl w:val="C89E0A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3C13"/>
    <w:multiLevelType w:val="hybridMultilevel"/>
    <w:tmpl w:val="0E3C75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A698F"/>
    <w:multiLevelType w:val="hybridMultilevel"/>
    <w:tmpl w:val="BB7C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A1BE0"/>
    <w:multiLevelType w:val="hybridMultilevel"/>
    <w:tmpl w:val="59D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63EC"/>
    <w:multiLevelType w:val="hybridMultilevel"/>
    <w:tmpl w:val="D776586A"/>
    <w:lvl w:ilvl="0" w:tplc="6944C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0A52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6307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5D2"/>
    <w:multiLevelType w:val="hybridMultilevel"/>
    <w:tmpl w:val="DD7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6B72"/>
    <w:multiLevelType w:val="hybridMultilevel"/>
    <w:tmpl w:val="672EB260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0F06"/>
    <w:multiLevelType w:val="hybridMultilevel"/>
    <w:tmpl w:val="819801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37CF1"/>
    <w:multiLevelType w:val="hybridMultilevel"/>
    <w:tmpl w:val="0E3C75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E21B6"/>
    <w:multiLevelType w:val="multilevel"/>
    <w:tmpl w:val="47ACDF56"/>
    <w:lvl w:ilvl="0">
      <w:start w:val="1"/>
      <w:numFmt w:val="decimal"/>
      <w:lvlText w:val="%1.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>
      <w:start w:val="9"/>
      <w:numFmt w:val="decimal"/>
      <w:isLgl/>
      <w:lvlText w:val="%1.%2."/>
      <w:lvlJc w:val="left"/>
      <w:pPr>
        <w:ind w:left="630" w:hanging="45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="Times New Roman" w:hint="default"/>
        <w:b/>
      </w:rPr>
    </w:lvl>
  </w:abstractNum>
  <w:abstractNum w:abstractNumId="17" w15:restartNumberingAfterBreak="0">
    <w:nsid w:val="3667410D"/>
    <w:multiLevelType w:val="hybridMultilevel"/>
    <w:tmpl w:val="A9BE7FEE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046DE"/>
    <w:multiLevelType w:val="hybridMultilevel"/>
    <w:tmpl w:val="CBD8A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7404"/>
    <w:multiLevelType w:val="hybridMultilevel"/>
    <w:tmpl w:val="CE2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5612D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12D"/>
    <w:multiLevelType w:val="hybridMultilevel"/>
    <w:tmpl w:val="716CCD98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351A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05DAB"/>
    <w:multiLevelType w:val="hybridMultilevel"/>
    <w:tmpl w:val="0D62DC3E"/>
    <w:lvl w:ilvl="0" w:tplc="D6E82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C44CF"/>
    <w:multiLevelType w:val="hybridMultilevel"/>
    <w:tmpl w:val="0414D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31731"/>
    <w:multiLevelType w:val="hybridMultilevel"/>
    <w:tmpl w:val="B882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A019B"/>
    <w:multiLevelType w:val="hybridMultilevel"/>
    <w:tmpl w:val="F06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E2BD3"/>
    <w:multiLevelType w:val="hybridMultilevel"/>
    <w:tmpl w:val="0018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01E85"/>
    <w:multiLevelType w:val="hybridMultilevel"/>
    <w:tmpl w:val="39001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4A8B"/>
    <w:multiLevelType w:val="hybridMultilevel"/>
    <w:tmpl w:val="324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67D5A"/>
    <w:multiLevelType w:val="hybridMultilevel"/>
    <w:tmpl w:val="CE2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F3996"/>
    <w:multiLevelType w:val="hybridMultilevel"/>
    <w:tmpl w:val="604C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46F92"/>
    <w:multiLevelType w:val="hybridMultilevel"/>
    <w:tmpl w:val="FC34EE4C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D65444"/>
    <w:multiLevelType w:val="hybridMultilevel"/>
    <w:tmpl w:val="0E3C75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13AF8"/>
    <w:multiLevelType w:val="hybridMultilevel"/>
    <w:tmpl w:val="D0DE85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24674"/>
    <w:multiLevelType w:val="hybridMultilevel"/>
    <w:tmpl w:val="4A726D60"/>
    <w:lvl w:ilvl="0" w:tplc="BE3C9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8A75DC"/>
    <w:multiLevelType w:val="hybridMultilevel"/>
    <w:tmpl w:val="6F5220A2"/>
    <w:lvl w:ilvl="0" w:tplc="BE3C98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F967601"/>
    <w:multiLevelType w:val="hybridMultilevel"/>
    <w:tmpl w:val="B514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36"/>
  </w:num>
  <w:num w:numId="5">
    <w:abstractNumId w:val="35"/>
  </w:num>
  <w:num w:numId="6">
    <w:abstractNumId w:val="32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5"/>
  </w:num>
  <w:num w:numId="12">
    <w:abstractNumId w:val="32"/>
  </w:num>
  <w:num w:numId="13">
    <w:abstractNumId w:val="26"/>
  </w:num>
  <w:num w:numId="14">
    <w:abstractNumId w:val="13"/>
  </w:num>
  <w:num w:numId="15">
    <w:abstractNumId w:val="17"/>
  </w:num>
  <w:num w:numId="16">
    <w:abstractNumId w:val="3"/>
  </w:num>
  <w:num w:numId="17">
    <w:abstractNumId w:val="18"/>
  </w:num>
  <w:num w:numId="18">
    <w:abstractNumId w:val="0"/>
  </w:num>
  <w:num w:numId="19">
    <w:abstractNumId w:val="8"/>
  </w:num>
  <w:num w:numId="20">
    <w:abstractNumId w:val="19"/>
  </w:num>
  <w:num w:numId="21">
    <w:abstractNumId w:val="30"/>
  </w:num>
  <w:num w:numId="22">
    <w:abstractNumId w:val="1"/>
  </w:num>
  <w:num w:numId="23">
    <w:abstractNumId w:val="37"/>
  </w:num>
  <w:num w:numId="24">
    <w:abstractNumId w:val="12"/>
  </w:num>
  <w:num w:numId="25">
    <w:abstractNumId w:val="7"/>
  </w:num>
  <w:num w:numId="26">
    <w:abstractNumId w:val="29"/>
  </w:num>
  <w:num w:numId="27">
    <w:abstractNumId w:val="25"/>
  </w:num>
  <w:num w:numId="28">
    <w:abstractNumId w:val="27"/>
  </w:num>
  <w:num w:numId="29">
    <w:abstractNumId w:val="31"/>
  </w:num>
  <w:num w:numId="30">
    <w:abstractNumId w:val="21"/>
  </w:num>
  <w:num w:numId="31">
    <w:abstractNumId w:val="11"/>
  </w:num>
  <w:num w:numId="32">
    <w:abstractNumId w:val="22"/>
  </w:num>
  <w:num w:numId="33">
    <w:abstractNumId w:val="20"/>
  </w:num>
  <w:num w:numId="34">
    <w:abstractNumId w:val="10"/>
  </w:num>
  <w:num w:numId="35">
    <w:abstractNumId w:val="16"/>
  </w:num>
  <w:num w:numId="36">
    <w:abstractNumId w:val="33"/>
  </w:num>
  <w:num w:numId="37">
    <w:abstractNumId w:val="6"/>
  </w:num>
  <w:num w:numId="38">
    <w:abstractNumId w:val="34"/>
  </w:num>
  <w:num w:numId="39">
    <w:abstractNumId w:val="24"/>
  </w:num>
  <w:num w:numId="40">
    <w:abstractNumId w:val="28"/>
  </w:num>
  <w:num w:numId="41">
    <w:abstractNumId w:val="15"/>
  </w:num>
  <w:num w:numId="42">
    <w:abstractNumId w:val="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5BE"/>
    <w:rsid w:val="00000754"/>
    <w:rsid w:val="00000E39"/>
    <w:rsid w:val="00002679"/>
    <w:rsid w:val="00002B9E"/>
    <w:rsid w:val="00003D99"/>
    <w:rsid w:val="00006D84"/>
    <w:rsid w:val="00013D35"/>
    <w:rsid w:val="00014708"/>
    <w:rsid w:val="00017E33"/>
    <w:rsid w:val="00020C4B"/>
    <w:rsid w:val="00022D79"/>
    <w:rsid w:val="00025FF4"/>
    <w:rsid w:val="000354C8"/>
    <w:rsid w:val="00037B8D"/>
    <w:rsid w:val="00050769"/>
    <w:rsid w:val="00051DB8"/>
    <w:rsid w:val="00052F00"/>
    <w:rsid w:val="00054382"/>
    <w:rsid w:val="00063F45"/>
    <w:rsid w:val="000652BD"/>
    <w:rsid w:val="00073B70"/>
    <w:rsid w:val="0007421D"/>
    <w:rsid w:val="0007772C"/>
    <w:rsid w:val="00080C1F"/>
    <w:rsid w:val="000A272A"/>
    <w:rsid w:val="000A5E2A"/>
    <w:rsid w:val="000B0238"/>
    <w:rsid w:val="000B4150"/>
    <w:rsid w:val="000C0895"/>
    <w:rsid w:val="000C355D"/>
    <w:rsid w:val="000C72E5"/>
    <w:rsid w:val="000D4881"/>
    <w:rsid w:val="000E007D"/>
    <w:rsid w:val="000E1013"/>
    <w:rsid w:val="000E2B72"/>
    <w:rsid w:val="000F2D81"/>
    <w:rsid w:val="00102E1B"/>
    <w:rsid w:val="00105748"/>
    <w:rsid w:val="00105916"/>
    <w:rsid w:val="00121BE9"/>
    <w:rsid w:val="00122C6E"/>
    <w:rsid w:val="001307B2"/>
    <w:rsid w:val="00130F29"/>
    <w:rsid w:val="00131491"/>
    <w:rsid w:val="00131E33"/>
    <w:rsid w:val="0013338D"/>
    <w:rsid w:val="00142EDB"/>
    <w:rsid w:val="0014462A"/>
    <w:rsid w:val="00147967"/>
    <w:rsid w:val="001517FD"/>
    <w:rsid w:val="001555FB"/>
    <w:rsid w:val="001567F1"/>
    <w:rsid w:val="00163EB9"/>
    <w:rsid w:val="00167AB8"/>
    <w:rsid w:val="001757B9"/>
    <w:rsid w:val="00175E9A"/>
    <w:rsid w:val="00181240"/>
    <w:rsid w:val="00184372"/>
    <w:rsid w:val="001853E0"/>
    <w:rsid w:val="00186778"/>
    <w:rsid w:val="00187B65"/>
    <w:rsid w:val="00191922"/>
    <w:rsid w:val="001944FD"/>
    <w:rsid w:val="001A0D84"/>
    <w:rsid w:val="001A3157"/>
    <w:rsid w:val="001A5E7A"/>
    <w:rsid w:val="001A6670"/>
    <w:rsid w:val="001B26CA"/>
    <w:rsid w:val="001B3AE7"/>
    <w:rsid w:val="001C2236"/>
    <w:rsid w:val="001C521C"/>
    <w:rsid w:val="001C5E3B"/>
    <w:rsid w:val="001E0C41"/>
    <w:rsid w:val="001F3FE4"/>
    <w:rsid w:val="001F5684"/>
    <w:rsid w:val="001F68A7"/>
    <w:rsid w:val="001F7799"/>
    <w:rsid w:val="00200463"/>
    <w:rsid w:val="00201399"/>
    <w:rsid w:val="00202AA6"/>
    <w:rsid w:val="00202E2A"/>
    <w:rsid w:val="002044B9"/>
    <w:rsid w:val="0020451B"/>
    <w:rsid w:val="002053B4"/>
    <w:rsid w:val="00206416"/>
    <w:rsid w:val="00210C7A"/>
    <w:rsid w:val="00213495"/>
    <w:rsid w:val="002139BB"/>
    <w:rsid w:val="00217575"/>
    <w:rsid w:val="0022652F"/>
    <w:rsid w:val="00226B7A"/>
    <w:rsid w:val="00226DA6"/>
    <w:rsid w:val="00231536"/>
    <w:rsid w:val="00237B3C"/>
    <w:rsid w:val="002404BB"/>
    <w:rsid w:val="0024732C"/>
    <w:rsid w:val="0025325B"/>
    <w:rsid w:val="0025357C"/>
    <w:rsid w:val="00260013"/>
    <w:rsid w:val="00260A4A"/>
    <w:rsid w:val="002611E7"/>
    <w:rsid w:val="00267699"/>
    <w:rsid w:val="00271F1B"/>
    <w:rsid w:val="0027425D"/>
    <w:rsid w:val="002745B7"/>
    <w:rsid w:val="0027584E"/>
    <w:rsid w:val="00282432"/>
    <w:rsid w:val="002835BE"/>
    <w:rsid w:val="00283A7C"/>
    <w:rsid w:val="002877EE"/>
    <w:rsid w:val="00287D29"/>
    <w:rsid w:val="002910C2"/>
    <w:rsid w:val="00291D46"/>
    <w:rsid w:val="00292014"/>
    <w:rsid w:val="002946F5"/>
    <w:rsid w:val="002958A4"/>
    <w:rsid w:val="0029704A"/>
    <w:rsid w:val="002A097C"/>
    <w:rsid w:val="002A2982"/>
    <w:rsid w:val="002B087B"/>
    <w:rsid w:val="002B1583"/>
    <w:rsid w:val="002B2455"/>
    <w:rsid w:val="002B27FE"/>
    <w:rsid w:val="002D2F06"/>
    <w:rsid w:val="002E330E"/>
    <w:rsid w:val="002E49F6"/>
    <w:rsid w:val="002E7377"/>
    <w:rsid w:val="002F03EC"/>
    <w:rsid w:val="002F501F"/>
    <w:rsid w:val="0030027F"/>
    <w:rsid w:val="00306432"/>
    <w:rsid w:val="00307F0F"/>
    <w:rsid w:val="00315BDF"/>
    <w:rsid w:val="003167CE"/>
    <w:rsid w:val="0031706E"/>
    <w:rsid w:val="003344B2"/>
    <w:rsid w:val="003431F2"/>
    <w:rsid w:val="003453FE"/>
    <w:rsid w:val="00345CA6"/>
    <w:rsid w:val="00347DCB"/>
    <w:rsid w:val="003506F7"/>
    <w:rsid w:val="00352CAA"/>
    <w:rsid w:val="00352D48"/>
    <w:rsid w:val="0035509B"/>
    <w:rsid w:val="0036127E"/>
    <w:rsid w:val="003701ED"/>
    <w:rsid w:val="003722C5"/>
    <w:rsid w:val="003745A5"/>
    <w:rsid w:val="00377DEE"/>
    <w:rsid w:val="00383565"/>
    <w:rsid w:val="00386BD2"/>
    <w:rsid w:val="0039183F"/>
    <w:rsid w:val="00391E1E"/>
    <w:rsid w:val="00393C2B"/>
    <w:rsid w:val="003A270F"/>
    <w:rsid w:val="003A3AEE"/>
    <w:rsid w:val="003A6790"/>
    <w:rsid w:val="003A74A0"/>
    <w:rsid w:val="003A7E8A"/>
    <w:rsid w:val="003B433B"/>
    <w:rsid w:val="003C0060"/>
    <w:rsid w:val="003C2816"/>
    <w:rsid w:val="003C641E"/>
    <w:rsid w:val="003C68ED"/>
    <w:rsid w:val="003D7AC7"/>
    <w:rsid w:val="003E11F8"/>
    <w:rsid w:val="003E2B11"/>
    <w:rsid w:val="003E56AD"/>
    <w:rsid w:val="003E751B"/>
    <w:rsid w:val="0040060A"/>
    <w:rsid w:val="00401596"/>
    <w:rsid w:val="00402FBD"/>
    <w:rsid w:val="0040532C"/>
    <w:rsid w:val="00410CE1"/>
    <w:rsid w:val="00411219"/>
    <w:rsid w:val="00411563"/>
    <w:rsid w:val="00420C28"/>
    <w:rsid w:val="0042425D"/>
    <w:rsid w:val="00424D20"/>
    <w:rsid w:val="00425800"/>
    <w:rsid w:val="00425BEB"/>
    <w:rsid w:val="00425E0D"/>
    <w:rsid w:val="00426DCF"/>
    <w:rsid w:val="0043096C"/>
    <w:rsid w:val="004321C9"/>
    <w:rsid w:val="0043640F"/>
    <w:rsid w:val="00437815"/>
    <w:rsid w:val="004425D0"/>
    <w:rsid w:val="004426D6"/>
    <w:rsid w:val="00443380"/>
    <w:rsid w:val="00443F42"/>
    <w:rsid w:val="004443C3"/>
    <w:rsid w:val="00445349"/>
    <w:rsid w:val="00451079"/>
    <w:rsid w:val="00451E77"/>
    <w:rsid w:val="00452E77"/>
    <w:rsid w:val="00455274"/>
    <w:rsid w:val="004574B5"/>
    <w:rsid w:val="0046193F"/>
    <w:rsid w:val="00466B2C"/>
    <w:rsid w:val="004716E1"/>
    <w:rsid w:val="00473E5D"/>
    <w:rsid w:val="004757D5"/>
    <w:rsid w:val="004875B5"/>
    <w:rsid w:val="00490602"/>
    <w:rsid w:val="00491E18"/>
    <w:rsid w:val="0049497F"/>
    <w:rsid w:val="00497E04"/>
    <w:rsid w:val="004B2766"/>
    <w:rsid w:val="004B35E8"/>
    <w:rsid w:val="004B3C87"/>
    <w:rsid w:val="004B483B"/>
    <w:rsid w:val="004B6129"/>
    <w:rsid w:val="004C2B30"/>
    <w:rsid w:val="004C6FC8"/>
    <w:rsid w:val="004D5C00"/>
    <w:rsid w:val="004E2786"/>
    <w:rsid w:val="004E4539"/>
    <w:rsid w:val="004F01AE"/>
    <w:rsid w:val="004F0FF0"/>
    <w:rsid w:val="004F49BB"/>
    <w:rsid w:val="005073D4"/>
    <w:rsid w:val="00510806"/>
    <w:rsid w:val="00511C07"/>
    <w:rsid w:val="00515B7B"/>
    <w:rsid w:val="0051758D"/>
    <w:rsid w:val="00531100"/>
    <w:rsid w:val="0054037B"/>
    <w:rsid w:val="00544F25"/>
    <w:rsid w:val="00544F6D"/>
    <w:rsid w:val="00545885"/>
    <w:rsid w:val="0055103E"/>
    <w:rsid w:val="00554196"/>
    <w:rsid w:val="005560E5"/>
    <w:rsid w:val="005576E8"/>
    <w:rsid w:val="005645AF"/>
    <w:rsid w:val="00565E2F"/>
    <w:rsid w:val="00567573"/>
    <w:rsid w:val="00571B0F"/>
    <w:rsid w:val="00575BE2"/>
    <w:rsid w:val="00582872"/>
    <w:rsid w:val="005841D7"/>
    <w:rsid w:val="005866DA"/>
    <w:rsid w:val="00587727"/>
    <w:rsid w:val="00591403"/>
    <w:rsid w:val="00595765"/>
    <w:rsid w:val="005A1790"/>
    <w:rsid w:val="005A2C0E"/>
    <w:rsid w:val="005A47C7"/>
    <w:rsid w:val="005A4DF0"/>
    <w:rsid w:val="005B3A29"/>
    <w:rsid w:val="005C475C"/>
    <w:rsid w:val="005C47AC"/>
    <w:rsid w:val="005C4BED"/>
    <w:rsid w:val="005C4FD8"/>
    <w:rsid w:val="005C6CA4"/>
    <w:rsid w:val="005D0518"/>
    <w:rsid w:val="005D3452"/>
    <w:rsid w:val="005D3A00"/>
    <w:rsid w:val="005D51FB"/>
    <w:rsid w:val="005E3846"/>
    <w:rsid w:val="005F092F"/>
    <w:rsid w:val="005F09CD"/>
    <w:rsid w:val="005F0D16"/>
    <w:rsid w:val="005F359D"/>
    <w:rsid w:val="005F360C"/>
    <w:rsid w:val="00602066"/>
    <w:rsid w:val="00605E4F"/>
    <w:rsid w:val="006167F8"/>
    <w:rsid w:val="0061734C"/>
    <w:rsid w:val="00622069"/>
    <w:rsid w:val="006233FE"/>
    <w:rsid w:val="0063213B"/>
    <w:rsid w:val="00634060"/>
    <w:rsid w:val="006366BA"/>
    <w:rsid w:val="00646319"/>
    <w:rsid w:val="00651514"/>
    <w:rsid w:val="00652FAF"/>
    <w:rsid w:val="00661120"/>
    <w:rsid w:val="006636CB"/>
    <w:rsid w:val="0066378F"/>
    <w:rsid w:val="00663FF6"/>
    <w:rsid w:val="00664821"/>
    <w:rsid w:val="006720E5"/>
    <w:rsid w:val="0068040E"/>
    <w:rsid w:val="006855C8"/>
    <w:rsid w:val="006A1A3D"/>
    <w:rsid w:val="006A353E"/>
    <w:rsid w:val="006A694D"/>
    <w:rsid w:val="006A7F8E"/>
    <w:rsid w:val="006A7F93"/>
    <w:rsid w:val="006C0C0D"/>
    <w:rsid w:val="006D01BA"/>
    <w:rsid w:val="006D024E"/>
    <w:rsid w:val="006D2445"/>
    <w:rsid w:val="006D72EC"/>
    <w:rsid w:val="006E2099"/>
    <w:rsid w:val="006E27A9"/>
    <w:rsid w:val="006E3926"/>
    <w:rsid w:val="006E598C"/>
    <w:rsid w:val="006F61F4"/>
    <w:rsid w:val="007014DA"/>
    <w:rsid w:val="00704A75"/>
    <w:rsid w:val="00706539"/>
    <w:rsid w:val="00712A67"/>
    <w:rsid w:val="00713BBD"/>
    <w:rsid w:val="00715D25"/>
    <w:rsid w:val="007162BE"/>
    <w:rsid w:val="00716E35"/>
    <w:rsid w:val="007212F7"/>
    <w:rsid w:val="007261B8"/>
    <w:rsid w:val="007323FA"/>
    <w:rsid w:val="00743404"/>
    <w:rsid w:val="00744699"/>
    <w:rsid w:val="00753049"/>
    <w:rsid w:val="00755F82"/>
    <w:rsid w:val="00756902"/>
    <w:rsid w:val="007604AF"/>
    <w:rsid w:val="00766137"/>
    <w:rsid w:val="00766E9F"/>
    <w:rsid w:val="00767DC9"/>
    <w:rsid w:val="007701BD"/>
    <w:rsid w:val="00775AF3"/>
    <w:rsid w:val="00775C49"/>
    <w:rsid w:val="00783B06"/>
    <w:rsid w:val="0078575B"/>
    <w:rsid w:val="007857D6"/>
    <w:rsid w:val="00785E5B"/>
    <w:rsid w:val="007943F9"/>
    <w:rsid w:val="007969F4"/>
    <w:rsid w:val="00797240"/>
    <w:rsid w:val="00797FC3"/>
    <w:rsid w:val="007A01AB"/>
    <w:rsid w:val="007A0602"/>
    <w:rsid w:val="007A429C"/>
    <w:rsid w:val="007A4605"/>
    <w:rsid w:val="007A55B7"/>
    <w:rsid w:val="007A7393"/>
    <w:rsid w:val="007B06DE"/>
    <w:rsid w:val="007B0BD0"/>
    <w:rsid w:val="007B1149"/>
    <w:rsid w:val="007C0B71"/>
    <w:rsid w:val="007C1FFB"/>
    <w:rsid w:val="007C3C8E"/>
    <w:rsid w:val="007C6478"/>
    <w:rsid w:val="007C7199"/>
    <w:rsid w:val="007D1A46"/>
    <w:rsid w:val="007D4253"/>
    <w:rsid w:val="007D7A96"/>
    <w:rsid w:val="007E2EAF"/>
    <w:rsid w:val="007E420A"/>
    <w:rsid w:val="007E63A2"/>
    <w:rsid w:val="007F0F99"/>
    <w:rsid w:val="007F3054"/>
    <w:rsid w:val="008002C3"/>
    <w:rsid w:val="00810DD7"/>
    <w:rsid w:val="00812E3B"/>
    <w:rsid w:val="0081570B"/>
    <w:rsid w:val="0082243C"/>
    <w:rsid w:val="008256B8"/>
    <w:rsid w:val="0082624F"/>
    <w:rsid w:val="00831BE1"/>
    <w:rsid w:val="0083590A"/>
    <w:rsid w:val="00837046"/>
    <w:rsid w:val="008422C7"/>
    <w:rsid w:val="008426A9"/>
    <w:rsid w:val="00845CD7"/>
    <w:rsid w:val="008462DF"/>
    <w:rsid w:val="00846400"/>
    <w:rsid w:val="00850F74"/>
    <w:rsid w:val="00853534"/>
    <w:rsid w:val="00854672"/>
    <w:rsid w:val="008547B7"/>
    <w:rsid w:val="00863E83"/>
    <w:rsid w:val="00866E0F"/>
    <w:rsid w:val="00867784"/>
    <w:rsid w:val="00872B2D"/>
    <w:rsid w:val="00874EE8"/>
    <w:rsid w:val="0087728F"/>
    <w:rsid w:val="00886E96"/>
    <w:rsid w:val="00887DCD"/>
    <w:rsid w:val="00890C75"/>
    <w:rsid w:val="008911C4"/>
    <w:rsid w:val="008917F5"/>
    <w:rsid w:val="00894D29"/>
    <w:rsid w:val="00895472"/>
    <w:rsid w:val="008975BD"/>
    <w:rsid w:val="008A236B"/>
    <w:rsid w:val="008A386E"/>
    <w:rsid w:val="008B0A26"/>
    <w:rsid w:val="008B3A10"/>
    <w:rsid w:val="008C1781"/>
    <w:rsid w:val="008C1DC8"/>
    <w:rsid w:val="008C2033"/>
    <w:rsid w:val="008C28EF"/>
    <w:rsid w:val="008C2E15"/>
    <w:rsid w:val="008C33BB"/>
    <w:rsid w:val="008C3FA9"/>
    <w:rsid w:val="008C5339"/>
    <w:rsid w:val="008C55BF"/>
    <w:rsid w:val="008C5DA0"/>
    <w:rsid w:val="008C6F8E"/>
    <w:rsid w:val="008C7AFE"/>
    <w:rsid w:val="008D1D5D"/>
    <w:rsid w:val="008D2DD4"/>
    <w:rsid w:val="008D3017"/>
    <w:rsid w:val="008D45C5"/>
    <w:rsid w:val="008E3B84"/>
    <w:rsid w:val="008E5B69"/>
    <w:rsid w:val="008F0C3F"/>
    <w:rsid w:val="00901066"/>
    <w:rsid w:val="00910D5C"/>
    <w:rsid w:val="00914916"/>
    <w:rsid w:val="00916490"/>
    <w:rsid w:val="00920EBC"/>
    <w:rsid w:val="009263EA"/>
    <w:rsid w:val="0092660A"/>
    <w:rsid w:val="00927EEC"/>
    <w:rsid w:val="0093617C"/>
    <w:rsid w:val="00937328"/>
    <w:rsid w:val="00940557"/>
    <w:rsid w:val="00943B81"/>
    <w:rsid w:val="009459FF"/>
    <w:rsid w:val="00947D2B"/>
    <w:rsid w:val="00957030"/>
    <w:rsid w:val="009659F9"/>
    <w:rsid w:val="00965F46"/>
    <w:rsid w:val="00971C30"/>
    <w:rsid w:val="00972295"/>
    <w:rsid w:val="00974058"/>
    <w:rsid w:val="00980733"/>
    <w:rsid w:val="0099515B"/>
    <w:rsid w:val="009A00A8"/>
    <w:rsid w:val="009A2BF8"/>
    <w:rsid w:val="009B295C"/>
    <w:rsid w:val="009B5E18"/>
    <w:rsid w:val="009B6E19"/>
    <w:rsid w:val="009B7F3C"/>
    <w:rsid w:val="009C180F"/>
    <w:rsid w:val="009C2EBD"/>
    <w:rsid w:val="009C6666"/>
    <w:rsid w:val="009D0008"/>
    <w:rsid w:val="009E32F0"/>
    <w:rsid w:val="009E39FB"/>
    <w:rsid w:val="009E46AA"/>
    <w:rsid w:val="009E557F"/>
    <w:rsid w:val="009E742D"/>
    <w:rsid w:val="009F0159"/>
    <w:rsid w:val="009F15CB"/>
    <w:rsid w:val="009F2766"/>
    <w:rsid w:val="009F4DCA"/>
    <w:rsid w:val="009F64B0"/>
    <w:rsid w:val="009F7EB7"/>
    <w:rsid w:val="00A03483"/>
    <w:rsid w:val="00A0610A"/>
    <w:rsid w:val="00A10BD0"/>
    <w:rsid w:val="00A12DA2"/>
    <w:rsid w:val="00A206D9"/>
    <w:rsid w:val="00A2568C"/>
    <w:rsid w:val="00A27FD1"/>
    <w:rsid w:val="00A36132"/>
    <w:rsid w:val="00A41EA5"/>
    <w:rsid w:val="00A42281"/>
    <w:rsid w:val="00A43D32"/>
    <w:rsid w:val="00A44FA6"/>
    <w:rsid w:val="00A45F3D"/>
    <w:rsid w:val="00A52844"/>
    <w:rsid w:val="00A52B1F"/>
    <w:rsid w:val="00A54D2B"/>
    <w:rsid w:val="00A54FF1"/>
    <w:rsid w:val="00A56F19"/>
    <w:rsid w:val="00A6264E"/>
    <w:rsid w:val="00A670EC"/>
    <w:rsid w:val="00A743B5"/>
    <w:rsid w:val="00A760EC"/>
    <w:rsid w:val="00A76507"/>
    <w:rsid w:val="00A8567C"/>
    <w:rsid w:val="00A87D3B"/>
    <w:rsid w:val="00A90AC0"/>
    <w:rsid w:val="00A911B0"/>
    <w:rsid w:val="00A9432E"/>
    <w:rsid w:val="00AA05BE"/>
    <w:rsid w:val="00AA0CC5"/>
    <w:rsid w:val="00AA4D3B"/>
    <w:rsid w:val="00AA50AD"/>
    <w:rsid w:val="00AA61C6"/>
    <w:rsid w:val="00AA659A"/>
    <w:rsid w:val="00AA6AD0"/>
    <w:rsid w:val="00AA6DC0"/>
    <w:rsid w:val="00AB4C53"/>
    <w:rsid w:val="00AB5792"/>
    <w:rsid w:val="00AB65C4"/>
    <w:rsid w:val="00AB70F1"/>
    <w:rsid w:val="00AB71D3"/>
    <w:rsid w:val="00AB762B"/>
    <w:rsid w:val="00AC2037"/>
    <w:rsid w:val="00AC502C"/>
    <w:rsid w:val="00AC617F"/>
    <w:rsid w:val="00AC670B"/>
    <w:rsid w:val="00AC7ED6"/>
    <w:rsid w:val="00AD24AB"/>
    <w:rsid w:val="00AE0E00"/>
    <w:rsid w:val="00AE59F7"/>
    <w:rsid w:val="00AF58F3"/>
    <w:rsid w:val="00B039D4"/>
    <w:rsid w:val="00B10FB4"/>
    <w:rsid w:val="00B111E5"/>
    <w:rsid w:val="00B1407F"/>
    <w:rsid w:val="00B165BD"/>
    <w:rsid w:val="00B20267"/>
    <w:rsid w:val="00B30245"/>
    <w:rsid w:val="00B33701"/>
    <w:rsid w:val="00B35A2F"/>
    <w:rsid w:val="00B405D9"/>
    <w:rsid w:val="00B40E89"/>
    <w:rsid w:val="00B4126A"/>
    <w:rsid w:val="00B43C9C"/>
    <w:rsid w:val="00B43F4D"/>
    <w:rsid w:val="00B450C5"/>
    <w:rsid w:val="00B46A08"/>
    <w:rsid w:val="00B4735E"/>
    <w:rsid w:val="00B61329"/>
    <w:rsid w:val="00B65D17"/>
    <w:rsid w:val="00B70F11"/>
    <w:rsid w:val="00B71536"/>
    <w:rsid w:val="00B75D61"/>
    <w:rsid w:val="00B914A9"/>
    <w:rsid w:val="00B933D9"/>
    <w:rsid w:val="00B93AFE"/>
    <w:rsid w:val="00B96927"/>
    <w:rsid w:val="00B974E2"/>
    <w:rsid w:val="00B979F0"/>
    <w:rsid w:val="00BA1D52"/>
    <w:rsid w:val="00BA33EE"/>
    <w:rsid w:val="00BA5BA8"/>
    <w:rsid w:val="00BB0103"/>
    <w:rsid w:val="00BB0203"/>
    <w:rsid w:val="00BB23C6"/>
    <w:rsid w:val="00BB3433"/>
    <w:rsid w:val="00BC1714"/>
    <w:rsid w:val="00BC1C56"/>
    <w:rsid w:val="00BC2A92"/>
    <w:rsid w:val="00BC2CD0"/>
    <w:rsid w:val="00BD1FC6"/>
    <w:rsid w:val="00BD2C97"/>
    <w:rsid w:val="00BD4BE3"/>
    <w:rsid w:val="00BD5742"/>
    <w:rsid w:val="00BD7F99"/>
    <w:rsid w:val="00BE0C22"/>
    <w:rsid w:val="00BE3573"/>
    <w:rsid w:val="00BE5283"/>
    <w:rsid w:val="00BE6449"/>
    <w:rsid w:val="00BF2089"/>
    <w:rsid w:val="00BF3B82"/>
    <w:rsid w:val="00BF6942"/>
    <w:rsid w:val="00C03766"/>
    <w:rsid w:val="00C105F3"/>
    <w:rsid w:val="00C10EF9"/>
    <w:rsid w:val="00C14275"/>
    <w:rsid w:val="00C14566"/>
    <w:rsid w:val="00C145EF"/>
    <w:rsid w:val="00C155AD"/>
    <w:rsid w:val="00C21FD8"/>
    <w:rsid w:val="00C25CC6"/>
    <w:rsid w:val="00C2700F"/>
    <w:rsid w:val="00C32782"/>
    <w:rsid w:val="00C33097"/>
    <w:rsid w:val="00C340FA"/>
    <w:rsid w:val="00C3490F"/>
    <w:rsid w:val="00C36F59"/>
    <w:rsid w:val="00C40ACD"/>
    <w:rsid w:val="00C40B7D"/>
    <w:rsid w:val="00C41B46"/>
    <w:rsid w:val="00C45AFF"/>
    <w:rsid w:val="00C50440"/>
    <w:rsid w:val="00C545DD"/>
    <w:rsid w:val="00C626DD"/>
    <w:rsid w:val="00C63399"/>
    <w:rsid w:val="00C808D7"/>
    <w:rsid w:val="00C84923"/>
    <w:rsid w:val="00C8582D"/>
    <w:rsid w:val="00C86B7B"/>
    <w:rsid w:val="00C92366"/>
    <w:rsid w:val="00C97EA1"/>
    <w:rsid w:val="00CA0E50"/>
    <w:rsid w:val="00CA292A"/>
    <w:rsid w:val="00CA5EF1"/>
    <w:rsid w:val="00CB3B30"/>
    <w:rsid w:val="00CB6E8C"/>
    <w:rsid w:val="00CC313A"/>
    <w:rsid w:val="00CD05A9"/>
    <w:rsid w:val="00CD74B1"/>
    <w:rsid w:val="00CE03CA"/>
    <w:rsid w:val="00CF1650"/>
    <w:rsid w:val="00CF2104"/>
    <w:rsid w:val="00CF2140"/>
    <w:rsid w:val="00CF4989"/>
    <w:rsid w:val="00CF4F9A"/>
    <w:rsid w:val="00D01DE0"/>
    <w:rsid w:val="00D06479"/>
    <w:rsid w:val="00D101DB"/>
    <w:rsid w:val="00D14E54"/>
    <w:rsid w:val="00D20A5E"/>
    <w:rsid w:val="00D35DB1"/>
    <w:rsid w:val="00D362CF"/>
    <w:rsid w:val="00D44FEA"/>
    <w:rsid w:val="00D46E69"/>
    <w:rsid w:val="00D50DE3"/>
    <w:rsid w:val="00D55038"/>
    <w:rsid w:val="00D57551"/>
    <w:rsid w:val="00D63F7A"/>
    <w:rsid w:val="00D65633"/>
    <w:rsid w:val="00D664FE"/>
    <w:rsid w:val="00D7318F"/>
    <w:rsid w:val="00D75738"/>
    <w:rsid w:val="00D8023E"/>
    <w:rsid w:val="00D8043D"/>
    <w:rsid w:val="00D85025"/>
    <w:rsid w:val="00D95DA9"/>
    <w:rsid w:val="00DA0E19"/>
    <w:rsid w:val="00DA1AB0"/>
    <w:rsid w:val="00DA1FA4"/>
    <w:rsid w:val="00DA34F5"/>
    <w:rsid w:val="00DA611F"/>
    <w:rsid w:val="00DB379E"/>
    <w:rsid w:val="00DB4A7E"/>
    <w:rsid w:val="00DB5C1B"/>
    <w:rsid w:val="00DC2C0C"/>
    <w:rsid w:val="00DD21C9"/>
    <w:rsid w:val="00DD5436"/>
    <w:rsid w:val="00DD5D4B"/>
    <w:rsid w:val="00DD617F"/>
    <w:rsid w:val="00DE5FCF"/>
    <w:rsid w:val="00DF0BFD"/>
    <w:rsid w:val="00DF12F4"/>
    <w:rsid w:val="00DF6058"/>
    <w:rsid w:val="00DF7C70"/>
    <w:rsid w:val="00E00D47"/>
    <w:rsid w:val="00E010A7"/>
    <w:rsid w:val="00E03031"/>
    <w:rsid w:val="00E03213"/>
    <w:rsid w:val="00E0558D"/>
    <w:rsid w:val="00E12380"/>
    <w:rsid w:val="00E13840"/>
    <w:rsid w:val="00E156C8"/>
    <w:rsid w:val="00E15EDC"/>
    <w:rsid w:val="00E23E1E"/>
    <w:rsid w:val="00E336BC"/>
    <w:rsid w:val="00E37980"/>
    <w:rsid w:val="00E41538"/>
    <w:rsid w:val="00E41EAD"/>
    <w:rsid w:val="00E44FA0"/>
    <w:rsid w:val="00E53B71"/>
    <w:rsid w:val="00E5427C"/>
    <w:rsid w:val="00E54402"/>
    <w:rsid w:val="00E602DA"/>
    <w:rsid w:val="00E70079"/>
    <w:rsid w:val="00E7618D"/>
    <w:rsid w:val="00E7749D"/>
    <w:rsid w:val="00E81875"/>
    <w:rsid w:val="00E831DF"/>
    <w:rsid w:val="00E8597F"/>
    <w:rsid w:val="00E90283"/>
    <w:rsid w:val="00E90906"/>
    <w:rsid w:val="00E92A0D"/>
    <w:rsid w:val="00EA1854"/>
    <w:rsid w:val="00EA2197"/>
    <w:rsid w:val="00EA568E"/>
    <w:rsid w:val="00EA7C88"/>
    <w:rsid w:val="00EB21BC"/>
    <w:rsid w:val="00EB3B60"/>
    <w:rsid w:val="00EC243A"/>
    <w:rsid w:val="00EC2D29"/>
    <w:rsid w:val="00EC3C06"/>
    <w:rsid w:val="00ED03B4"/>
    <w:rsid w:val="00ED33CC"/>
    <w:rsid w:val="00EE1D78"/>
    <w:rsid w:val="00EE6CB6"/>
    <w:rsid w:val="00EF0E31"/>
    <w:rsid w:val="00EF19C9"/>
    <w:rsid w:val="00EF20DA"/>
    <w:rsid w:val="00EF6091"/>
    <w:rsid w:val="00EF64B0"/>
    <w:rsid w:val="00EF7B69"/>
    <w:rsid w:val="00F03B36"/>
    <w:rsid w:val="00F04835"/>
    <w:rsid w:val="00F06DAE"/>
    <w:rsid w:val="00F10923"/>
    <w:rsid w:val="00F151B7"/>
    <w:rsid w:val="00F1655B"/>
    <w:rsid w:val="00F179CD"/>
    <w:rsid w:val="00F22045"/>
    <w:rsid w:val="00F23241"/>
    <w:rsid w:val="00F3326B"/>
    <w:rsid w:val="00F33877"/>
    <w:rsid w:val="00F36B71"/>
    <w:rsid w:val="00F373C2"/>
    <w:rsid w:val="00F42DD6"/>
    <w:rsid w:val="00F4740F"/>
    <w:rsid w:val="00F53600"/>
    <w:rsid w:val="00F54549"/>
    <w:rsid w:val="00F568A0"/>
    <w:rsid w:val="00F579CB"/>
    <w:rsid w:val="00F71E04"/>
    <w:rsid w:val="00F7634E"/>
    <w:rsid w:val="00F770E5"/>
    <w:rsid w:val="00F814C6"/>
    <w:rsid w:val="00F82AA3"/>
    <w:rsid w:val="00F916F1"/>
    <w:rsid w:val="00F91AB8"/>
    <w:rsid w:val="00F92878"/>
    <w:rsid w:val="00F9656E"/>
    <w:rsid w:val="00F97654"/>
    <w:rsid w:val="00FA4FC7"/>
    <w:rsid w:val="00FA5F79"/>
    <w:rsid w:val="00FB0419"/>
    <w:rsid w:val="00FB1582"/>
    <w:rsid w:val="00FB6A1E"/>
    <w:rsid w:val="00FC0A33"/>
    <w:rsid w:val="00FC2ADB"/>
    <w:rsid w:val="00FC4D42"/>
    <w:rsid w:val="00FD01B5"/>
    <w:rsid w:val="00FD6B9C"/>
    <w:rsid w:val="00FE2867"/>
    <w:rsid w:val="00FE36F4"/>
    <w:rsid w:val="00FE3FA2"/>
    <w:rsid w:val="00FE60B9"/>
    <w:rsid w:val="00FE6301"/>
    <w:rsid w:val="00FE7CDD"/>
    <w:rsid w:val="00FE7DB2"/>
    <w:rsid w:val="00FF11E0"/>
    <w:rsid w:val="00FF1287"/>
    <w:rsid w:val="00FF1FD8"/>
    <w:rsid w:val="00FF317C"/>
    <w:rsid w:val="00FF547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64BF23E3-4645-4137-B2C0-13160223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9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C6"/>
    <w:pPr>
      <w:ind w:left="720"/>
      <w:contextualSpacing/>
    </w:pPr>
  </w:style>
  <w:style w:type="table" w:styleId="a4">
    <w:name w:val="Table Grid"/>
    <w:basedOn w:val="a1"/>
    <w:uiPriority w:val="39"/>
    <w:rsid w:val="00BB23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E55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840"/>
    <w:rPr>
      <w:lang w:val="uk-UA"/>
    </w:rPr>
  </w:style>
  <w:style w:type="paragraph" w:styleId="a8">
    <w:name w:val="footer"/>
    <w:basedOn w:val="a"/>
    <w:link w:val="a9"/>
    <w:uiPriority w:val="99"/>
    <w:unhideWhenUsed/>
    <w:rsid w:val="00E138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840"/>
    <w:rPr>
      <w:lang w:val="uk-UA"/>
    </w:rPr>
  </w:style>
  <w:style w:type="paragraph" w:styleId="aa">
    <w:name w:val="No Spacing"/>
    <w:uiPriority w:val="1"/>
    <w:qFormat/>
    <w:rsid w:val="007F0F99"/>
    <w:pPr>
      <w:spacing w:after="0" w:line="240" w:lineRule="auto"/>
    </w:pPr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1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62BE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1F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F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E1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846400"/>
    <w:rPr>
      <w:i/>
      <w:iCs/>
    </w:rPr>
  </w:style>
  <w:style w:type="character" w:styleId="af">
    <w:name w:val="Strong"/>
    <w:basedOn w:val="a0"/>
    <w:uiPriority w:val="22"/>
    <w:qFormat/>
    <w:rsid w:val="003A6790"/>
    <w:rPr>
      <w:b/>
      <w:bCs/>
    </w:rPr>
  </w:style>
  <w:style w:type="paragraph" w:customStyle="1" w:styleId="rvps12">
    <w:name w:val="rvps12"/>
    <w:basedOn w:val="a"/>
    <w:rsid w:val="009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53B71"/>
  </w:style>
  <w:style w:type="character" w:customStyle="1" w:styleId="rvts46">
    <w:name w:val="rvts46"/>
    <w:basedOn w:val="a0"/>
    <w:rsid w:val="00E53B71"/>
  </w:style>
  <w:style w:type="paragraph" w:customStyle="1" w:styleId="Default">
    <w:name w:val="Default"/>
    <w:rsid w:val="0086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3EFF-E872-452C-973D-7CF09BA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3</Pages>
  <Words>5466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Lozko</dc:creator>
  <cp:keywords/>
  <dc:description/>
  <cp:lastModifiedBy>USER</cp:lastModifiedBy>
  <cp:revision>251</cp:revision>
  <cp:lastPrinted>2020-03-04T11:28:00Z</cp:lastPrinted>
  <dcterms:created xsi:type="dcterms:W3CDTF">2017-09-07T11:05:00Z</dcterms:created>
  <dcterms:modified xsi:type="dcterms:W3CDTF">2021-03-19T08:07:00Z</dcterms:modified>
</cp:coreProperties>
</file>